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600C" w14:textId="2962CDDC" w:rsidR="00CE7A90" w:rsidRDefault="00D62311">
      <w:r w:rsidRPr="00D62311">
        <w:rPr>
          <w:sz w:val="28"/>
          <w:szCs w:val="28"/>
          <w:u w:val="single"/>
        </w:rPr>
        <w:t>Parodontologická dny v Olomouci.</w:t>
      </w:r>
    </w:p>
    <w:p w14:paraId="482EAAC2" w14:textId="64B133F2" w:rsidR="00D62311" w:rsidRDefault="00D623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Ve dnech 4.-5.10.2024 se konaly v hotelu NH Olomouc parodontologické d</w:t>
      </w:r>
      <w:r w:rsidR="00123E04">
        <w:rPr>
          <w:i/>
          <w:iCs/>
          <w:sz w:val="24"/>
          <w:szCs w:val="24"/>
        </w:rPr>
        <w:t>ny</w:t>
      </w:r>
      <w:r>
        <w:rPr>
          <w:i/>
          <w:iCs/>
          <w:sz w:val="24"/>
          <w:szCs w:val="24"/>
        </w:rPr>
        <w:t xml:space="preserve">, pravidelné setkání </w:t>
      </w:r>
      <w:proofErr w:type="spellStart"/>
      <w:r>
        <w:rPr>
          <w:i/>
          <w:iCs/>
          <w:sz w:val="24"/>
          <w:szCs w:val="24"/>
        </w:rPr>
        <w:t>parodontologů</w:t>
      </w:r>
      <w:proofErr w:type="spellEnd"/>
      <w:r>
        <w:rPr>
          <w:i/>
          <w:iCs/>
          <w:sz w:val="24"/>
          <w:szCs w:val="24"/>
        </w:rPr>
        <w:t xml:space="preserve"> a zubních lékařů.</w:t>
      </w:r>
    </w:p>
    <w:p w14:paraId="347614A3" w14:textId="33169EC9" w:rsidR="00D62311" w:rsidRDefault="00D62311">
      <w:r>
        <w:t xml:space="preserve">Jak již bývá </w:t>
      </w:r>
      <w:r w:rsidR="007C619D">
        <w:t>zvykem na</w:t>
      </w:r>
      <w:r>
        <w:t xml:space="preserve"> parodontologických dnech, první přednáška je vyhrazena zahraničnímu přednášejícímu.  Nejinak tomu bylo i v tomto případě, kdy pozvání přijal vzácný </w:t>
      </w:r>
      <w:r w:rsidR="007C619D">
        <w:t>a na</w:t>
      </w:r>
      <w:r>
        <w:t xml:space="preserve"> evropském parodontologickém </w:t>
      </w:r>
      <w:proofErr w:type="spellStart"/>
      <w:r w:rsidR="007C619D">
        <w:t>f</w:t>
      </w:r>
      <w:r w:rsidR="00123E04">
        <w:t>o</w:t>
      </w:r>
      <w:r w:rsidR="007C619D">
        <w:t>ru</w:t>
      </w:r>
      <w:proofErr w:type="spellEnd"/>
      <w:r>
        <w:t xml:space="preserve"> velmi populární a známý přednášející, profesor Luigi </w:t>
      </w:r>
      <w:proofErr w:type="spellStart"/>
      <w:r>
        <w:t>Nibali</w:t>
      </w:r>
      <w:proofErr w:type="spellEnd"/>
      <w:r>
        <w:t xml:space="preserve"> z Londýna. Ačkoliv prof. </w:t>
      </w:r>
      <w:proofErr w:type="spellStart"/>
      <w:r>
        <w:t>L.Nibali</w:t>
      </w:r>
      <w:proofErr w:type="spellEnd"/>
      <w:r>
        <w:t xml:space="preserve"> pochází z Itálie, působí již mnoho let jako profesor a ředitelem postgraduálního programu parodontologie</w:t>
      </w:r>
      <w:r w:rsidR="00EE5551">
        <w:t xml:space="preserve"> na </w:t>
      </w:r>
      <w:proofErr w:type="spellStart"/>
      <w:r w:rsidR="00EE5551">
        <w:t>Kings</w:t>
      </w:r>
      <w:proofErr w:type="spellEnd"/>
      <w:r w:rsidR="00EE5551">
        <w:t xml:space="preserve"> </w:t>
      </w:r>
      <w:r>
        <w:t xml:space="preserve"> </w:t>
      </w:r>
      <w:proofErr w:type="spellStart"/>
      <w:r w:rsidR="00EE5551">
        <w:t>College</w:t>
      </w:r>
      <w:proofErr w:type="spellEnd"/>
      <w:r w:rsidR="00935299">
        <w:t xml:space="preserve"> </w:t>
      </w:r>
      <w:r w:rsidR="003C57DF">
        <w:t xml:space="preserve">London. Svoji přednášku na téma:“ Agresivní </w:t>
      </w:r>
      <w:proofErr w:type="spellStart"/>
      <w:r w:rsidR="003C57DF">
        <w:t>parodontitis</w:t>
      </w:r>
      <w:proofErr w:type="spellEnd"/>
      <w:r w:rsidR="003C57DF">
        <w:t>,</w:t>
      </w:r>
      <w:r w:rsidR="00EF2286">
        <w:t xml:space="preserve"> </w:t>
      </w:r>
      <w:r w:rsidR="003C57DF">
        <w:t>dg a terapie“ zahájil toto odborné setkání.</w:t>
      </w:r>
      <w:r w:rsidR="004B1A2C">
        <w:t xml:space="preserve"> V úvodu </w:t>
      </w:r>
      <w:r w:rsidR="007C619D">
        <w:t xml:space="preserve">své přednášky se zmínil o </w:t>
      </w:r>
      <w:r w:rsidR="00C62BE2">
        <w:t xml:space="preserve">klasifikaci </w:t>
      </w:r>
      <w:proofErr w:type="spellStart"/>
      <w:r w:rsidR="00C62BE2">
        <w:t>parodontitidv</w:t>
      </w:r>
      <w:proofErr w:type="spellEnd"/>
      <w:r w:rsidR="007C619D">
        <w:t xml:space="preserve"> </w:t>
      </w:r>
      <w:r w:rsidR="00C62BE2">
        <w:t>v historii</w:t>
      </w:r>
      <w:r w:rsidR="004B1A2C">
        <w:t xml:space="preserve"> až po současnost, zdůraznil význam </w:t>
      </w:r>
      <w:r w:rsidR="007C619D">
        <w:t>nynější</w:t>
      </w:r>
      <w:r w:rsidR="004B1A2C">
        <w:t xml:space="preserve"> klasifikace pro správnou </w:t>
      </w:r>
      <w:proofErr w:type="spellStart"/>
      <w:r w:rsidR="004B1A2C">
        <w:t>diagnozu</w:t>
      </w:r>
      <w:proofErr w:type="spellEnd"/>
      <w:r w:rsidR="004B1A2C">
        <w:t xml:space="preserve"> a léčbu onemocnění </w:t>
      </w:r>
      <w:proofErr w:type="spellStart"/>
      <w:r w:rsidR="004B1A2C">
        <w:t>parodontu</w:t>
      </w:r>
      <w:proofErr w:type="spellEnd"/>
      <w:r w:rsidR="004B1A2C">
        <w:t xml:space="preserve">. Nynější </w:t>
      </w:r>
      <w:r w:rsidR="007C619D">
        <w:t>klasifikace</w:t>
      </w:r>
      <w:r w:rsidR="004B1A2C">
        <w:t xml:space="preserve"> klade hlavní důraz na posouzení správného </w:t>
      </w:r>
      <w:proofErr w:type="spellStart"/>
      <w:r w:rsidR="004B1A2C">
        <w:t>stagingu</w:t>
      </w:r>
      <w:proofErr w:type="spellEnd"/>
      <w:r w:rsidR="004B1A2C">
        <w:t xml:space="preserve"> a </w:t>
      </w:r>
      <w:proofErr w:type="spellStart"/>
      <w:r w:rsidR="004B1A2C">
        <w:t>gradingu</w:t>
      </w:r>
      <w:proofErr w:type="spellEnd"/>
      <w:r w:rsidR="004B1A2C">
        <w:t xml:space="preserve">, </w:t>
      </w:r>
      <w:r w:rsidR="007C619D">
        <w:t>rozdělení</w:t>
      </w:r>
      <w:r w:rsidR="004B1A2C">
        <w:t xml:space="preserve"> do stadii a klasifikací a dle tohoto </w:t>
      </w:r>
      <w:r w:rsidR="007C619D">
        <w:t>roztřídění</w:t>
      </w:r>
      <w:r w:rsidR="004B1A2C">
        <w:t xml:space="preserve"> probíhá </w:t>
      </w:r>
      <w:r w:rsidR="007C619D">
        <w:t>správná</w:t>
      </w:r>
      <w:r w:rsidR="004B1A2C">
        <w:t xml:space="preserve"> a cílen</w:t>
      </w:r>
      <w:r w:rsidR="007C619D">
        <w:t>á</w:t>
      </w:r>
      <w:r w:rsidR="004B1A2C">
        <w:t xml:space="preserve"> terapie. Vysvětlil hlavní risk faktory periodontálních onemocnění u dětí a mladistvých, a na klinických případech diagnosu a nástin terapie.</w:t>
      </w:r>
      <w:r w:rsidR="007C619D">
        <w:t xml:space="preserve"> </w:t>
      </w:r>
      <w:r w:rsidR="004B1A2C">
        <w:t>V dospělém věku bývá lokalizovaná</w:t>
      </w:r>
      <w:r w:rsidR="00EF2286">
        <w:t xml:space="preserve"> </w:t>
      </w:r>
      <w:r w:rsidR="004C48B6">
        <w:t xml:space="preserve">agresivní </w:t>
      </w:r>
      <w:proofErr w:type="spellStart"/>
      <w:r w:rsidR="004C48B6">
        <w:t>parodontitis</w:t>
      </w:r>
      <w:proofErr w:type="spellEnd"/>
      <w:r w:rsidR="004B1A2C">
        <w:t xml:space="preserve"> hlavně na prvních molárech a řezácích. Může to být z </w:t>
      </w:r>
      <w:r w:rsidR="00C62BE2">
        <w:t>důvodů,</w:t>
      </w:r>
      <w:r w:rsidR="004B1A2C">
        <w:t xml:space="preserve"> že tyto zuby </w:t>
      </w:r>
      <w:r w:rsidR="00935299">
        <w:t>vstupují do DÚ</w:t>
      </w:r>
      <w:r w:rsidR="004B1A2C">
        <w:t xml:space="preserve"> jako první</w:t>
      </w:r>
      <w:r w:rsidR="00AB0FE1">
        <w:t>, dále i v některých případech odlišnou anatomií alveolá</w:t>
      </w:r>
      <w:r w:rsidR="00935299">
        <w:t>r</w:t>
      </w:r>
      <w:r w:rsidR="00AB0FE1">
        <w:t xml:space="preserve">ní kosti prvních molárů v místě defektu, tzv: „arch </w:t>
      </w:r>
      <w:proofErr w:type="spellStart"/>
      <w:r w:rsidR="00AB0FE1">
        <w:t>efect</w:t>
      </w:r>
      <w:proofErr w:type="spellEnd"/>
      <w:r w:rsidR="00C62BE2">
        <w:t>“. Rovněž</w:t>
      </w:r>
      <w:r w:rsidR="00AB0FE1">
        <w:t xml:space="preserve"> </w:t>
      </w:r>
      <w:r w:rsidR="007C619D">
        <w:t>poukázal</w:t>
      </w:r>
      <w:r w:rsidR="00AB0FE1">
        <w:t xml:space="preserve"> na to, že riziko </w:t>
      </w:r>
      <w:proofErr w:type="spellStart"/>
      <w:r w:rsidR="00AB0FE1">
        <w:t>periimplantitidy</w:t>
      </w:r>
      <w:proofErr w:type="spellEnd"/>
      <w:r w:rsidR="00AB0FE1">
        <w:t xml:space="preserve"> a tím i selhání </w:t>
      </w:r>
      <w:r w:rsidR="00C62BE2">
        <w:t>implantátů je</w:t>
      </w:r>
      <w:r w:rsidR="00AB0FE1">
        <w:t xml:space="preserve"> u pacientů s agresivní formou </w:t>
      </w:r>
      <w:proofErr w:type="spellStart"/>
      <w:r w:rsidR="00AB0FE1">
        <w:t>parodontitidy</w:t>
      </w:r>
      <w:proofErr w:type="spellEnd"/>
      <w:r w:rsidR="00AB0FE1">
        <w:t xml:space="preserve"> mnohonásobně vyšší.</w:t>
      </w:r>
      <w:r w:rsidR="007C619D">
        <w:t xml:space="preserve"> </w:t>
      </w:r>
      <w:r w:rsidR="00AB0FE1">
        <w:t xml:space="preserve">Ve zcela názorných schématech </w:t>
      </w:r>
      <w:proofErr w:type="spellStart"/>
      <w:r w:rsidR="00AB0FE1">
        <w:t>prof</w:t>
      </w:r>
      <w:proofErr w:type="spellEnd"/>
      <w:r w:rsidR="00AB0FE1">
        <w:t xml:space="preserve"> </w:t>
      </w:r>
      <w:proofErr w:type="spellStart"/>
      <w:r w:rsidR="00AB0FE1">
        <w:t>L.Nibali</w:t>
      </w:r>
      <w:proofErr w:type="spellEnd"/>
      <w:r w:rsidR="00AB0FE1">
        <w:t xml:space="preserve"> ukázal </w:t>
      </w:r>
      <w:r w:rsidR="00C62BE2">
        <w:t>schéma terapie</w:t>
      </w:r>
      <w:r w:rsidR="00AB0FE1">
        <w:t xml:space="preserve"> </w:t>
      </w:r>
      <w:proofErr w:type="spellStart"/>
      <w:r w:rsidR="00AB0FE1">
        <w:t>parodontu</w:t>
      </w:r>
      <w:proofErr w:type="spellEnd"/>
      <w:r w:rsidR="00AB0FE1">
        <w:t xml:space="preserve"> pod souhrnným názvem MINST</w:t>
      </w:r>
      <w:r w:rsidR="004D055A">
        <w:t>/</w:t>
      </w:r>
      <w:proofErr w:type="spellStart"/>
      <w:r w:rsidR="004D055A">
        <w:t>minimaly</w:t>
      </w:r>
      <w:proofErr w:type="spellEnd"/>
      <w:r w:rsidR="004D055A">
        <w:t xml:space="preserve"> </w:t>
      </w:r>
      <w:proofErr w:type="spellStart"/>
      <w:r w:rsidR="004D055A">
        <w:t>invasive</w:t>
      </w:r>
      <w:proofErr w:type="spellEnd"/>
      <w:r w:rsidR="004D055A">
        <w:t xml:space="preserve"> non </w:t>
      </w:r>
      <w:proofErr w:type="spellStart"/>
      <w:r w:rsidR="004D055A">
        <w:t>surgical</w:t>
      </w:r>
      <w:proofErr w:type="spellEnd"/>
      <w:r w:rsidR="004D055A">
        <w:t xml:space="preserve"> </w:t>
      </w:r>
      <w:proofErr w:type="spellStart"/>
      <w:r w:rsidR="004D055A">
        <w:t>therapy</w:t>
      </w:r>
      <w:proofErr w:type="spellEnd"/>
      <w:r w:rsidR="00AB0FE1">
        <w:t>-minimálně invazivní</w:t>
      </w:r>
      <w:r w:rsidR="004D055A">
        <w:t xml:space="preserve"> </w:t>
      </w:r>
      <w:r w:rsidR="00C62BE2">
        <w:t>nechirurgická terapie</w:t>
      </w:r>
      <w:r w:rsidR="004D055A">
        <w:t>, což představuje koncept péče zahrnují</w:t>
      </w:r>
      <w:r w:rsidR="00935299">
        <w:t>c</w:t>
      </w:r>
      <w:r w:rsidR="004D055A">
        <w:t>í</w:t>
      </w:r>
      <w:r w:rsidR="007C619D">
        <w:t xml:space="preserve"> 3 kroky:</w:t>
      </w:r>
      <w:r w:rsidR="004D055A">
        <w:t xml:space="preserve"> </w:t>
      </w:r>
      <w:proofErr w:type="spellStart"/>
      <w:r w:rsidR="004D055A">
        <w:t>supragingivální</w:t>
      </w:r>
      <w:proofErr w:type="spellEnd"/>
      <w:r w:rsidR="004D055A">
        <w:t xml:space="preserve"> </w:t>
      </w:r>
      <w:r w:rsidR="007C619D">
        <w:t>ošetření</w:t>
      </w:r>
      <w:r w:rsidR="004D055A">
        <w:t xml:space="preserve">, </w:t>
      </w:r>
      <w:proofErr w:type="spellStart"/>
      <w:r w:rsidR="004D055A">
        <w:t>subgingivální</w:t>
      </w:r>
      <w:proofErr w:type="spellEnd"/>
      <w:r w:rsidR="004D055A">
        <w:t xml:space="preserve"> ošetření s</w:t>
      </w:r>
      <w:r w:rsidR="00935299">
        <w:t> </w:t>
      </w:r>
      <w:r w:rsidR="004D055A">
        <w:t>ATB</w:t>
      </w:r>
      <w:r w:rsidR="00935299">
        <w:t>,</w:t>
      </w:r>
      <w:r w:rsidR="004D055A">
        <w:t xml:space="preserve"> terapi</w:t>
      </w:r>
      <w:r w:rsidR="00935299">
        <w:t>e</w:t>
      </w:r>
      <w:r w:rsidR="004D055A">
        <w:t>/</w:t>
      </w:r>
      <w:proofErr w:type="spellStart"/>
      <w:r w:rsidR="004D055A">
        <w:t>Amoxiklav</w:t>
      </w:r>
      <w:proofErr w:type="spellEnd"/>
      <w:r w:rsidR="004D055A">
        <w:t>+ Metronidazol/</w:t>
      </w:r>
      <w:r w:rsidR="007C619D">
        <w:t xml:space="preserve">, open </w:t>
      </w:r>
      <w:proofErr w:type="spellStart"/>
      <w:r w:rsidR="007C619D">
        <w:t>flap</w:t>
      </w:r>
      <w:proofErr w:type="spellEnd"/>
      <w:r w:rsidR="007C619D">
        <w:t xml:space="preserve"> </w:t>
      </w:r>
      <w:proofErr w:type="spellStart"/>
      <w:r w:rsidR="007C619D">
        <w:t>debridement</w:t>
      </w:r>
      <w:proofErr w:type="spellEnd"/>
      <w:r w:rsidR="007C619D">
        <w:t>.</w:t>
      </w:r>
      <w:r w:rsidR="00935299">
        <w:t xml:space="preserve"> </w:t>
      </w:r>
      <w:r w:rsidR="007C619D">
        <w:t xml:space="preserve">Poté  následuje  </w:t>
      </w:r>
      <w:proofErr w:type="spellStart"/>
      <w:r w:rsidR="007C619D">
        <w:t>reevaluace</w:t>
      </w:r>
      <w:proofErr w:type="spellEnd"/>
      <w:r w:rsidR="007C619D">
        <w:t xml:space="preserve"> v horizontu několika </w:t>
      </w:r>
      <w:r w:rsidR="00EF2286">
        <w:t xml:space="preserve">měsíců. Zmínil se také o genetických aspektech časné, agresivní </w:t>
      </w:r>
      <w:proofErr w:type="spellStart"/>
      <w:r w:rsidR="00EF2286">
        <w:t>parodontitis</w:t>
      </w:r>
      <w:proofErr w:type="spellEnd"/>
      <w:r w:rsidR="00EF2286">
        <w:t xml:space="preserve">, </w:t>
      </w:r>
      <w:proofErr w:type="spellStart"/>
      <w:r w:rsidR="00EF2286">
        <w:t>parodontitis</w:t>
      </w:r>
      <w:proofErr w:type="spellEnd"/>
      <w:r w:rsidR="00EF2286">
        <w:t xml:space="preserve"> při celkových onemocněních a zdůraznil, že nezbytným předpokladem terapie je </w:t>
      </w:r>
      <w:r w:rsidR="000257BB">
        <w:t>perfektní orální</w:t>
      </w:r>
      <w:r w:rsidR="00EF2286">
        <w:t xml:space="preserve"> hygiena pacienta.</w:t>
      </w:r>
    </w:p>
    <w:p w14:paraId="3039B4F8" w14:textId="05D6581E" w:rsidR="00EF4DC3" w:rsidRDefault="00EF4DC3">
      <w:r>
        <w:t xml:space="preserve">Odpolední program prvního dne začal se </w:t>
      </w:r>
      <w:r w:rsidR="00C62BE2">
        <w:t>svojí</w:t>
      </w:r>
      <w:r>
        <w:t xml:space="preserve"> přednáškou Prof</w:t>
      </w:r>
      <w:r w:rsidR="00935299">
        <w:t>.</w:t>
      </w:r>
      <w:r>
        <w:t xml:space="preserve"> Vojtěch </w:t>
      </w:r>
      <w:proofErr w:type="spellStart"/>
      <w:r>
        <w:t>Thon</w:t>
      </w:r>
      <w:proofErr w:type="spellEnd"/>
      <w:r>
        <w:t xml:space="preserve">, MU Brno, na téma: „Autoimunitní onemocnění včetně virových“ Prof. </w:t>
      </w:r>
      <w:proofErr w:type="spellStart"/>
      <w:r>
        <w:t>Thon</w:t>
      </w:r>
      <w:proofErr w:type="spellEnd"/>
      <w:r>
        <w:t xml:space="preserve"> jako imunolog je světově uznávaným expertem na slizniční imunitu, a odborné renomé </w:t>
      </w:r>
      <w:r w:rsidR="005A25B0">
        <w:t xml:space="preserve">získal </w:t>
      </w:r>
      <w:r>
        <w:t xml:space="preserve">díky mnohaletému aktivnímu vědeckému výzkumu na univerzitě ve Vídni a na </w:t>
      </w:r>
      <w:r w:rsidRPr="00EF4DC3">
        <w:t xml:space="preserve">University </w:t>
      </w:r>
      <w:proofErr w:type="spellStart"/>
      <w:r w:rsidRPr="00EF4DC3">
        <w:t>of</w:t>
      </w:r>
      <w:proofErr w:type="spellEnd"/>
      <w:r w:rsidRPr="00EF4DC3">
        <w:t xml:space="preserve"> Alabama </w:t>
      </w:r>
      <w:proofErr w:type="spellStart"/>
      <w:r w:rsidRPr="00EF4DC3">
        <w:t>at</w:t>
      </w:r>
      <w:proofErr w:type="spellEnd"/>
      <w:r w:rsidRPr="00EF4DC3">
        <w:t xml:space="preserve"> Birmingham</w:t>
      </w:r>
      <w:r>
        <w:t>, USA.</w:t>
      </w:r>
      <w:r w:rsidR="00393A96">
        <w:t xml:space="preserve"> Svoji přednášku začal prof.</w:t>
      </w:r>
      <w:r w:rsidR="005A25B0">
        <w:t xml:space="preserve"> </w:t>
      </w:r>
      <w:r w:rsidR="00393A96">
        <w:t>V.</w:t>
      </w:r>
      <w:r w:rsidR="005A25B0">
        <w:t xml:space="preserve"> </w:t>
      </w:r>
      <w:proofErr w:type="spellStart"/>
      <w:r w:rsidR="005A25B0">
        <w:t>Thon</w:t>
      </w:r>
      <w:proofErr w:type="spellEnd"/>
      <w:r w:rsidR="005A25B0">
        <w:t xml:space="preserve"> definicí</w:t>
      </w:r>
      <w:r w:rsidR="00393A96">
        <w:t xml:space="preserve"> autoimunity a autoimunitních chorob, v populaci postihující cca 7%, a to především ženy. Při autoimunitních chorobách autoprotilátky nebo </w:t>
      </w:r>
      <w:proofErr w:type="spellStart"/>
      <w:r w:rsidR="00393A96">
        <w:t>autoreaktivní</w:t>
      </w:r>
      <w:proofErr w:type="spellEnd"/>
      <w:r w:rsidR="00393A96">
        <w:t xml:space="preserve"> T-lymfocyty vedou k poškození vlastních buněk nebo tkání.</w:t>
      </w:r>
      <w:r w:rsidR="00A1714F">
        <w:t xml:space="preserve"> Autor </w:t>
      </w:r>
      <w:r w:rsidR="004D4605">
        <w:t>vysvětlil, jak</w:t>
      </w:r>
      <w:r w:rsidR="00A1714F">
        <w:t xml:space="preserve"> funguje imunitní systém ve vztahu k onemocněním, rozdělil imunitu na slizniční imunitu/MALT/, tedy imunitu asociovanou sliznicemi a imunitu systémovou, tj. periferní lymfatické orgány. Tyto systémy jsou navzájem </w:t>
      </w:r>
      <w:r w:rsidR="004D4605">
        <w:t>propojené. Rovněž</w:t>
      </w:r>
      <w:r w:rsidR="00A1714F">
        <w:t xml:space="preserve"> ukázal a </w:t>
      </w:r>
      <w:r w:rsidR="004D4605">
        <w:t>vysvětlil aplikací</w:t>
      </w:r>
      <w:r w:rsidR="00A1714F">
        <w:t xml:space="preserve"> těchto poznatků do klinické praxe, jak je </w:t>
      </w:r>
      <w:r w:rsidR="004D4605">
        <w:t>potřeba</w:t>
      </w:r>
      <w:r w:rsidR="00A1714F">
        <w:t xml:space="preserve"> se </w:t>
      </w:r>
      <w:r w:rsidR="004D4605">
        <w:t>nejlépe</w:t>
      </w:r>
      <w:r w:rsidR="00A1714F">
        <w:t xml:space="preserve"> chránit, doporučil provádění slizniční vakcinaci </w:t>
      </w:r>
      <w:proofErr w:type="spellStart"/>
      <w:r w:rsidR="00A1714F">
        <w:t>imunobiotikem</w:t>
      </w:r>
      <w:proofErr w:type="spellEnd"/>
      <w:r w:rsidR="00A1714F">
        <w:t xml:space="preserve">, které </w:t>
      </w:r>
      <w:r w:rsidR="004D4605">
        <w:t xml:space="preserve">vede buněčnou aktivaci k antibakteriální a také k nespecifické antivirové efektorové imunitní odpovědi. Autor se rovněž zmínil i o opakovaném podávání mRNA vakcín proti Covidu, kdy nemáme kontrolu o přepisu množství proteinu z mRNA u konkrétního očkovaného. Dochází k rozsevu genetické vakcíny do </w:t>
      </w:r>
      <w:r w:rsidR="00227A22">
        <w:t>orgánů a</w:t>
      </w:r>
      <w:r w:rsidR="004D4605">
        <w:t xml:space="preserve"> rozvoji zánětlivé reakce. </w:t>
      </w:r>
      <w:r w:rsidR="00227A22">
        <w:t xml:space="preserve">Nadbytečná opakovaná vakcinace </w:t>
      </w:r>
      <w:r w:rsidR="00C62BE2">
        <w:t>vede k</w:t>
      </w:r>
      <w:r w:rsidR="00227A22">
        <w:t> oslabení imunitní odpovědi, toleranci vůči další infekci a dochází k rozvoji autoimunitních onemocnění. Chrání slizniční imunita</w:t>
      </w:r>
      <w:r w:rsidR="00C62BE2">
        <w:t xml:space="preserve"> ne vakcína, která je určena pacientům rizikovým, tzv, po reprodukčním věku, vakcína nevyvolává sterilizační imunitu na sliznicích.</w:t>
      </w:r>
    </w:p>
    <w:p w14:paraId="40E331B9" w14:textId="1CCB0560" w:rsidR="007F7234" w:rsidRDefault="007F7234">
      <w:r>
        <w:t xml:space="preserve">Program prvního dne zakončil Dr. Petr Barták, </w:t>
      </w:r>
      <w:proofErr w:type="spellStart"/>
      <w:r>
        <w:t>Asklepion</w:t>
      </w:r>
      <w:proofErr w:type="spellEnd"/>
      <w:r>
        <w:t xml:space="preserve"> Praha, přednáškou na téma:“ Augmentace kostní tkáně se zaměřením na bone </w:t>
      </w:r>
      <w:proofErr w:type="spellStart"/>
      <w:r>
        <w:t>s</w:t>
      </w:r>
      <w:r w:rsidR="00935299">
        <w:t>p</w:t>
      </w:r>
      <w:r>
        <w:t>lit</w:t>
      </w:r>
      <w:r w:rsidR="006248E1">
        <w:t>ting</w:t>
      </w:r>
      <w:proofErr w:type="spellEnd"/>
      <w:r>
        <w:t>, některé aspekty estetiky měkkých tkání.“</w:t>
      </w:r>
      <w:r w:rsidR="00C34A1F">
        <w:t xml:space="preserve"> Autor </w:t>
      </w:r>
      <w:r w:rsidR="004714E0">
        <w:t>vysvětlil ve</w:t>
      </w:r>
      <w:r w:rsidR="00C34A1F">
        <w:t xml:space="preserve"> svém odborném sdělení možnosti řešení nedostatečného objemu množství tkáně. Jednou z možností řešení je technika bone split, </w:t>
      </w:r>
      <w:r w:rsidR="002C74AB">
        <w:t>která</w:t>
      </w:r>
      <w:r w:rsidR="00C34A1F">
        <w:t xml:space="preserve"> má ř</w:t>
      </w:r>
      <w:r w:rsidR="004714E0">
        <w:t>a</w:t>
      </w:r>
      <w:r w:rsidR="00C34A1F">
        <w:t>du modifikací.</w:t>
      </w:r>
      <w:r w:rsidR="00A701B7">
        <w:t xml:space="preserve"> Při správné a cílené indikaci a při </w:t>
      </w:r>
      <w:r w:rsidR="00A701B7">
        <w:lastRenderedPageBreak/>
        <w:t>použití speciálního instrumentária vede tato technika k významnému pokroku v augmentaci a následném zav</w:t>
      </w:r>
      <w:r w:rsidR="002C74AB">
        <w:t>e</w:t>
      </w:r>
      <w:r w:rsidR="00A701B7">
        <w:t>d</w:t>
      </w:r>
      <w:r w:rsidR="002C74AB">
        <w:t>e</w:t>
      </w:r>
      <w:r w:rsidR="00A701B7">
        <w:t>ní implantátů s </w:t>
      </w:r>
      <w:r w:rsidR="006248E1">
        <w:t>lepšími</w:t>
      </w:r>
      <w:r w:rsidR="00A701B7">
        <w:t xml:space="preserve"> </w:t>
      </w:r>
      <w:r w:rsidR="002C74AB">
        <w:t>funkčně</w:t>
      </w:r>
      <w:r w:rsidR="00A701B7">
        <w:t xml:space="preserve"> estetickými </w:t>
      </w:r>
      <w:r w:rsidR="002C74AB">
        <w:t>výsledky</w:t>
      </w:r>
      <w:r w:rsidR="00A701B7">
        <w:t>.</w:t>
      </w:r>
      <w:r w:rsidR="00C34A1F">
        <w:t xml:space="preserve"> </w:t>
      </w:r>
      <w:r w:rsidR="002C74AB">
        <w:t>Jednodušší a méně riskantnější je tkáně zachovat, než je rekonstruovat. V tom dokáží velmi pomoc</w:t>
      </w:r>
      <w:r w:rsidR="00B91AF3">
        <w:t>i okamžité</w:t>
      </w:r>
      <w:r w:rsidR="002C74AB">
        <w:t xml:space="preserve"> </w:t>
      </w:r>
      <w:r w:rsidR="006248E1">
        <w:t>i</w:t>
      </w:r>
      <w:r w:rsidR="002C74AB">
        <w:t>mplantace</w:t>
      </w:r>
      <w:r w:rsidR="00B91AF3">
        <w:t>, o kterých se autor zmínil.</w:t>
      </w:r>
      <w:r w:rsidR="002C74AB">
        <w:t xml:space="preserve"> Pokud se při technice </w:t>
      </w:r>
      <w:proofErr w:type="spellStart"/>
      <w:r w:rsidR="002C74AB">
        <w:t>split</w:t>
      </w:r>
      <w:r w:rsidR="006248E1">
        <w:t>t</w:t>
      </w:r>
      <w:r w:rsidR="002C74AB">
        <w:t>ingu</w:t>
      </w:r>
      <w:proofErr w:type="spellEnd"/>
      <w:r w:rsidR="002C74AB">
        <w:t xml:space="preserve"> postupuje šetrně a při vyklepnutí fragmentu zůstává tato část kosti na </w:t>
      </w:r>
      <w:proofErr w:type="spellStart"/>
      <w:r w:rsidR="002C74AB">
        <w:t>periostu</w:t>
      </w:r>
      <w:proofErr w:type="spellEnd"/>
      <w:r w:rsidR="002C74AB">
        <w:t xml:space="preserve"> a tudíž v dostatečné vyživované oblasti, je to vše mnohem šetrnější a </w:t>
      </w:r>
      <w:proofErr w:type="spellStart"/>
      <w:r w:rsidR="002C74AB">
        <w:t>fyziologičtější</w:t>
      </w:r>
      <w:proofErr w:type="spellEnd"/>
      <w:r w:rsidR="004C48B6">
        <w:t>.</w:t>
      </w:r>
    </w:p>
    <w:p w14:paraId="6A018672" w14:textId="64F46D4A" w:rsidR="001F6DEC" w:rsidRDefault="001F6DEC">
      <w:r>
        <w:t xml:space="preserve">Program druhého dne zahájil Dr. Michal </w:t>
      </w:r>
      <w:proofErr w:type="spellStart"/>
      <w:r>
        <w:t>Štef</w:t>
      </w:r>
      <w:r w:rsidR="00F71429">
        <w:t>a</w:t>
      </w:r>
      <w:r>
        <w:t>nátný</w:t>
      </w:r>
      <w:proofErr w:type="spellEnd"/>
      <w:r>
        <w:t>. Žilina</w:t>
      </w:r>
      <w:r w:rsidR="00B91AF3">
        <w:t>,</w:t>
      </w:r>
      <w:r>
        <w:t xml:space="preserve"> přednáškou na téma: „</w:t>
      </w:r>
      <w:proofErr w:type="spellStart"/>
      <w:r>
        <w:t>Komplexná</w:t>
      </w:r>
      <w:proofErr w:type="spellEnd"/>
      <w:r>
        <w:t xml:space="preserve"> terapie </w:t>
      </w:r>
      <w:proofErr w:type="spellStart"/>
      <w:r>
        <w:t>pacientov</w:t>
      </w:r>
      <w:proofErr w:type="spellEnd"/>
      <w:r>
        <w:t xml:space="preserve"> s </w:t>
      </w:r>
      <w:proofErr w:type="spellStart"/>
      <w:r>
        <w:t>parodontitis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IV.“. Autor v úvodu své přednášky rozdělil onemocnění </w:t>
      </w:r>
      <w:proofErr w:type="spellStart"/>
      <w:r>
        <w:t>parodontu</w:t>
      </w:r>
      <w:proofErr w:type="spellEnd"/>
      <w:r>
        <w:t xml:space="preserve"> podle novější klasifikace na </w:t>
      </w:r>
      <w:proofErr w:type="spellStart"/>
      <w:r>
        <w:t>staging</w:t>
      </w:r>
      <w:proofErr w:type="spellEnd"/>
      <w:r>
        <w:t xml:space="preserve"> /I-IV/ a </w:t>
      </w:r>
      <w:proofErr w:type="spellStart"/>
      <w:r>
        <w:t>grading</w:t>
      </w:r>
      <w:proofErr w:type="spellEnd"/>
      <w:r>
        <w:t xml:space="preserve">/A,B,C/, zdůraznil, že </w:t>
      </w:r>
      <w:proofErr w:type="spellStart"/>
      <w:r>
        <w:t>grading</w:t>
      </w:r>
      <w:proofErr w:type="spellEnd"/>
      <w:r>
        <w:t xml:space="preserve"> nám dává riziko onemocnění </w:t>
      </w:r>
      <w:proofErr w:type="spellStart"/>
      <w:r>
        <w:t>parodontu</w:t>
      </w:r>
      <w:proofErr w:type="spellEnd"/>
      <w:r w:rsidR="00E150B7">
        <w:t xml:space="preserve">. Autor v názorně vedených kazuistikách detailně </w:t>
      </w:r>
      <w:r w:rsidR="00B91AF3">
        <w:t>rozpracoval návrh</w:t>
      </w:r>
      <w:r w:rsidR="00E150B7">
        <w:t xml:space="preserve"> terapie </w:t>
      </w:r>
      <w:proofErr w:type="spellStart"/>
      <w:r w:rsidR="00B91AF3">
        <w:t>parodontitid</w:t>
      </w:r>
      <w:proofErr w:type="spellEnd"/>
      <w:r w:rsidR="00B91AF3">
        <w:t xml:space="preserve"> pacientů</w:t>
      </w:r>
      <w:r w:rsidR="00E150B7">
        <w:t xml:space="preserve"> s těžkým postižením </w:t>
      </w:r>
      <w:proofErr w:type="spellStart"/>
      <w:r w:rsidR="00E150B7">
        <w:t>parodontu</w:t>
      </w:r>
      <w:proofErr w:type="spellEnd"/>
      <w:r w:rsidR="00E150B7">
        <w:t xml:space="preserve">, tedy </w:t>
      </w:r>
      <w:proofErr w:type="spellStart"/>
      <w:r w:rsidR="00E150B7">
        <w:t>staging</w:t>
      </w:r>
      <w:proofErr w:type="spellEnd"/>
      <w:r w:rsidR="00E150B7">
        <w:t xml:space="preserve"> IV. s různým rizikem progrese. Zdůraznil nutnost spolupráce pacienta při konzervativní terapii </w:t>
      </w:r>
      <w:proofErr w:type="spellStart"/>
      <w:r w:rsidR="00E150B7">
        <w:t>parodontu</w:t>
      </w:r>
      <w:proofErr w:type="spellEnd"/>
      <w:r w:rsidR="00E150B7">
        <w:t xml:space="preserve">. Autor po stanovení diagnosy, informaci pacientovi a stanovení léčebného plánu a </w:t>
      </w:r>
      <w:r w:rsidR="00B91AF3">
        <w:t>iniciální</w:t>
      </w:r>
      <w:r w:rsidR="00E150B7">
        <w:t xml:space="preserve"> </w:t>
      </w:r>
      <w:r w:rsidR="00B91AF3">
        <w:t>konzervativní</w:t>
      </w:r>
      <w:r w:rsidR="00E150B7">
        <w:t xml:space="preserve"> terapii začíná vždy dlahováním postižených zubů při </w:t>
      </w:r>
      <w:proofErr w:type="spellStart"/>
      <w:r w:rsidR="00E150B7">
        <w:t>Stage</w:t>
      </w:r>
      <w:proofErr w:type="spellEnd"/>
      <w:r w:rsidR="00E150B7">
        <w:t xml:space="preserve"> IV, kde je výrazně vysoké riziko ztráty zubů. S výhodou používá digitální otiskování a </w:t>
      </w:r>
      <w:r w:rsidR="00B91AF3">
        <w:t>spolupráci</w:t>
      </w:r>
      <w:r w:rsidR="00E150B7">
        <w:t xml:space="preserve"> s ortodontistou </w:t>
      </w:r>
      <w:r w:rsidR="00B91AF3">
        <w:t>začíná</w:t>
      </w:r>
      <w:r w:rsidR="00E150B7">
        <w:t xml:space="preserve"> až po redukci para kapes cca 5-6 mm.</w:t>
      </w:r>
      <w:r w:rsidR="00811A80">
        <w:t xml:space="preserve"> Dlouhodobá retence u </w:t>
      </w:r>
      <w:proofErr w:type="spellStart"/>
      <w:r w:rsidR="00811A80">
        <w:t>staging</w:t>
      </w:r>
      <w:proofErr w:type="spellEnd"/>
      <w:r w:rsidR="00811A80">
        <w:t xml:space="preserve"> IV pomocí </w:t>
      </w:r>
      <w:proofErr w:type="spellStart"/>
      <w:r w:rsidR="00811A80">
        <w:t>retaineru</w:t>
      </w:r>
      <w:proofErr w:type="spellEnd"/>
      <w:r w:rsidR="00811A80">
        <w:t xml:space="preserve"> je nezbytná, avšak vlivem složitých funkčně anatomických poměrů </w:t>
      </w:r>
      <w:proofErr w:type="spellStart"/>
      <w:r w:rsidR="00811A80">
        <w:t>retainery</w:t>
      </w:r>
      <w:proofErr w:type="spellEnd"/>
      <w:r w:rsidR="00811A80">
        <w:t xml:space="preserve"> můžou častěji selhávat. Dr.</w:t>
      </w:r>
      <w:r w:rsidR="006248E1">
        <w:t xml:space="preserve"> </w:t>
      </w:r>
      <w:proofErr w:type="spellStart"/>
      <w:r w:rsidR="00811A80">
        <w:t>Štef</w:t>
      </w:r>
      <w:r w:rsidR="00F71429">
        <w:t>a</w:t>
      </w:r>
      <w:r w:rsidR="00811A80">
        <w:t>n</w:t>
      </w:r>
      <w:r w:rsidR="00B91AF3">
        <w:t>á</w:t>
      </w:r>
      <w:r w:rsidR="00811A80">
        <w:t>tny</w:t>
      </w:r>
      <w:proofErr w:type="spellEnd"/>
      <w:r w:rsidR="00811A80">
        <w:t xml:space="preserve"> vysvětlil výhod</w:t>
      </w:r>
      <w:r w:rsidR="00B91AF3">
        <w:t>y</w:t>
      </w:r>
      <w:r w:rsidR="00811A80">
        <w:t xml:space="preserve"> parodontologi</w:t>
      </w:r>
      <w:r w:rsidR="000E4119">
        <w:t>c</w:t>
      </w:r>
      <w:r w:rsidR="00811A80">
        <w:t xml:space="preserve">ké terapie u </w:t>
      </w:r>
      <w:proofErr w:type="spellStart"/>
      <w:r w:rsidR="00811A80">
        <w:t>staging</w:t>
      </w:r>
      <w:proofErr w:type="spellEnd"/>
      <w:r w:rsidR="00811A80">
        <w:t xml:space="preserve"> IV. oproti radikální implantologické terapii.</w:t>
      </w:r>
    </w:p>
    <w:p w14:paraId="37CA6226" w14:textId="0054653B" w:rsidR="00811A80" w:rsidRDefault="00811A80">
      <w:r>
        <w:t xml:space="preserve">Dalším přednášejícím byla Dr. Barbora Králíčková, infekční klinika, centrum HIV, nemocnice Bulovka, Praha s přednáškou na téma: „HIV pozitivní pacient v ordinaci stomatologa“. </w:t>
      </w:r>
      <w:r w:rsidR="00AA1F35">
        <w:t>Autorka</w:t>
      </w:r>
      <w:r>
        <w:t xml:space="preserve"> na úvod své přednášky </w:t>
      </w:r>
      <w:r w:rsidR="000B72C9">
        <w:t>porovnala</w:t>
      </w:r>
      <w:r>
        <w:t xml:space="preserve"> </w:t>
      </w:r>
      <w:r w:rsidR="00B91AF3">
        <w:t>výskyt a</w:t>
      </w:r>
      <w:r>
        <w:t xml:space="preserve"> počet pacientů HIV ve světě a u nás, kdy celosvětově jsme na velmi nízké četnosti výskytu, i když v posledních dvou letech se vlivem migrace dramaticky zvýšil počet </w:t>
      </w:r>
      <w:r w:rsidR="000B72C9">
        <w:t>diagnostikovaných</w:t>
      </w:r>
      <w:r>
        <w:t xml:space="preserve"> případ</w:t>
      </w:r>
      <w:r w:rsidR="000B72C9">
        <w:t>ů</w:t>
      </w:r>
      <w:r>
        <w:t xml:space="preserve"> HIV. </w:t>
      </w:r>
      <w:r w:rsidR="000B72C9">
        <w:t>Pacienty Dr.</w:t>
      </w:r>
      <w:r w:rsidR="00B91AF3">
        <w:t xml:space="preserve"> </w:t>
      </w:r>
      <w:r w:rsidR="000B72C9">
        <w:t>Králíčková</w:t>
      </w:r>
      <w:r>
        <w:t xml:space="preserve"> rozdělila do několika skupin: asymptomatické, s klinickými příznaky A</w:t>
      </w:r>
      <w:r w:rsidR="000E4119">
        <w:t>I</w:t>
      </w:r>
      <w:r>
        <w:t>DS, s</w:t>
      </w:r>
      <w:r w:rsidR="00A66A18">
        <w:t xml:space="preserve">e syndromem akutního retrovirového syndromu. Onemocnění může začít jako akutní </w:t>
      </w:r>
      <w:r w:rsidR="00AA1F35">
        <w:t>chřipkové</w:t>
      </w:r>
      <w:r w:rsidR="00A66A18">
        <w:t xml:space="preserve"> onemocnění s </w:t>
      </w:r>
      <w:proofErr w:type="spellStart"/>
      <w:r w:rsidR="00A66A18">
        <w:t>exanté</w:t>
      </w:r>
      <w:r w:rsidR="000E4119">
        <w:t>m</w:t>
      </w:r>
      <w:r w:rsidR="00A66A18">
        <w:t>em</w:t>
      </w:r>
      <w:proofErr w:type="spellEnd"/>
      <w:r w:rsidR="00A66A18">
        <w:t xml:space="preserve"> a často může b</w:t>
      </w:r>
      <w:r w:rsidR="000B72C9">
        <w:t>ý</w:t>
      </w:r>
      <w:r w:rsidR="00A66A18">
        <w:t xml:space="preserve">t stomatolog prvním lékařem, který vysloví podezření na toto </w:t>
      </w:r>
      <w:r w:rsidR="00AA1F35">
        <w:t>onemocnění. Příznaky</w:t>
      </w:r>
      <w:r w:rsidR="000B72C9">
        <w:t xml:space="preserve"> v</w:t>
      </w:r>
      <w:r w:rsidR="00AA1F35">
        <w:t> </w:t>
      </w:r>
      <w:proofErr w:type="spellStart"/>
      <w:r w:rsidR="00AA1F35">
        <w:t>orofaciální</w:t>
      </w:r>
      <w:proofErr w:type="spellEnd"/>
      <w:r w:rsidR="00AA1F35">
        <w:t xml:space="preserve"> oblasti</w:t>
      </w:r>
      <w:r w:rsidR="000B72C9">
        <w:t xml:space="preserve"> jako </w:t>
      </w:r>
      <w:proofErr w:type="spellStart"/>
      <w:r w:rsidR="000B72C9">
        <w:t>Kaposhiho</w:t>
      </w:r>
      <w:proofErr w:type="spellEnd"/>
      <w:r w:rsidR="000B72C9">
        <w:t xml:space="preserve"> sarkom, kandidóza, vlasatá leukoplakie na hraně jazyka, herpetické infekce, typu herpes </w:t>
      </w:r>
      <w:proofErr w:type="spellStart"/>
      <w:r w:rsidR="000B72C9">
        <w:t>zoster</w:t>
      </w:r>
      <w:proofErr w:type="spellEnd"/>
      <w:r w:rsidR="000B72C9">
        <w:t xml:space="preserve">, neštovice, </w:t>
      </w:r>
      <w:proofErr w:type="spellStart"/>
      <w:r w:rsidR="000B72C9">
        <w:t>condyloma</w:t>
      </w:r>
      <w:r w:rsidR="000E4119">
        <w:t>ta</w:t>
      </w:r>
      <w:proofErr w:type="spellEnd"/>
      <w:r w:rsidR="000B72C9">
        <w:t xml:space="preserve"> </w:t>
      </w:r>
      <w:proofErr w:type="spellStart"/>
      <w:r w:rsidR="000B72C9">
        <w:t>ac</w:t>
      </w:r>
      <w:r w:rsidR="000E4119">
        <w:t>c</w:t>
      </w:r>
      <w:r w:rsidR="000B72C9">
        <w:t>uminat</w:t>
      </w:r>
      <w:r w:rsidR="000E4119">
        <w:t>a</w:t>
      </w:r>
      <w:proofErr w:type="spellEnd"/>
      <w:r w:rsidR="000B72C9">
        <w:t xml:space="preserve"> a další </w:t>
      </w:r>
      <w:r w:rsidR="00B91AF3">
        <w:t>symptomy</w:t>
      </w:r>
      <w:r w:rsidR="000B72C9">
        <w:t xml:space="preserve">, kterými se může toto onemocnění manifestovat v dutině </w:t>
      </w:r>
      <w:r w:rsidR="00AA1F35">
        <w:t>ústní. Léčba</w:t>
      </w:r>
      <w:r w:rsidR="000B72C9">
        <w:t xml:space="preserve"> je prováděná v HIV centrech, a to </w:t>
      </w:r>
      <w:r w:rsidR="00AA1F35">
        <w:t>doživotně,</w:t>
      </w:r>
      <w:r w:rsidR="000B72C9">
        <w:t xml:space="preserve"> a to s velmi dobrým účinkem, neboť 97 % pacientů je neinfekčních.</w:t>
      </w:r>
    </w:p>
    <w:p w14:paraId="16B0C080" w14:textId="4CC8F602" w:rsidR="00AA1F35" w:rsidRDefault="00AA1F35">
      <w:r>
        <w:t xml:space="preserve">Na program druhého dne navázal Dr. Peter </w:t>
      </w:r>
      <w:proofErr w:type="spellStart"/>
      <w:r>
        <w:t>Abelovský</w:t>
      </w:r>
      <w:proofErr w:type="spellEnd"/>
      <w:r>
        <w:t xml:space="preserve">, Zvolen téma:“ Moje a </w:t>
      </w:r>
      <w:proofErr w:type="spellStart"/>
      <w:r>
        <w:t>nielen</w:t>
      </w:r>
      <w:proofErr w:type="spellEnd"/>
      <w:r>
        <w:t xml:space="preserve"> </w:t>
      </w:r>
      <w:proofErr w:type="spellStart"/>
      <w:r w:rsidR="000E4119">
        <w:t>s</w:t>
      </w:r>
      <w:r>
        <w:t>kusenosti</w:t>
      </w:r>
      <w:proofErr w:type="spellEnd"/>
      <w:r>
        <w:t xml:space="preserve"> v </w:t>
      </w:r>
      <w:proofErr w:type="spellStart"/>
      <w:r>
        <w:t>implantologii</w:t>
      </w:r>
      <w:proofErr w:type="spellEnd"/>
      <w:r>
        <w:t xml:space="preserve">. </w:t>
      </w:r>
      <w:proofErr w:type="spellStart"/>
      <w:r>
        <w:t>Skusenost</w:t>
      </w:r>
      <w:proofErr w:type="spellEnd"/>
      <w:r>
        <w:t xml:space="preserve"> je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dáváme </w:t>
      </w:r>
      <w:proofErr w:type="spellStart"/>
      <w:r>
        <w:t>svojim</w:t>
      </w:r>
      <w:proofErr w:type="spellEnd"/>
      <w:r>
        <w:t xml:space="preserve"> chybám a </w:t>
      </w:r>
      <w:proofErr w:type="spellStart"/>
      <w:r>
        <w:t>omylom</w:t>
      </w:r>
      <w:proofErr w:type="spellEnd"/>
      <w:r>
        <w:t>.</w:t>
      </w:r>
      <w:r w:rsidR="00B91AF3">
        <w:t>“. Autor popsal</w:t>
      </w:r>
      <w:r>
        <w:t xml:space="preserve"> </w:t>
      </w:r>
      <w:r w:rsidR="00B91AF3">
        <w:t>úskalí a</w:t>
      </w:r>
      <w:r>
        <w:t xml:space="preserve"> omyly při provádění implantologické terapie</w:t>
      </w:r>
      <w:r w:rsidR="004C48B6">
        <w:t xml:space="preserve">. </w:t>
      </w:r>
      <w:r>
        <w:t>Popsal důvody explantací</w:t>
      </w:r>
      <w:r w:rsidR="005E536D">
        <w:t xml:space="preserve">, z nichž nejčastější indikací pro provádění explantace je </w:t>
      </w:r>
      <w:proofErr w:type="spellStart"/>
      <w:r w:rsidR="005E536D">
        <w:t>periimplantitis</w:t>
      </w:r>
      <w:proofErr w:type="spellEnd"/>
      <w:r w:rsidR="005E536D">
        <w:t>, ale nezřídk</w:t>
      </w:r>
      <w:r w:rsidR="000E4119">
        <w:t>a</w:t>
      </w:r>
      <w:r w:rsidR="005E536D">
        <w:t xml:space="preserve"> to bývá i špatná protetická </w:t>
      </w:r>
      <w:r w:rsidR="00B91AF3">
        <w:t>pozice při</w:t>
      </w:r>
      <w:r w:rsidR="005E536D">
        <w:t xml:space="preserve"> předchozím implantologickém ošetření, nemožnost zhotovení protetiky na starší typy implantátů, změna léčebného plánu, postižení přilehlých anatomických </w:t>
      </w:r>
      <w:r w:rsidR="00B91AF3">
        <w:t>struktur</w:t>
      </w:r>
      <w:r w:rsidR="005E536D">
        <w:t xml:space="preserve"> atd. Explantace může být spontánní, ale i náročný chirurgický výkon, při které se často používá speciální explantační sada.</w:t>
      </w:r>
    </w:p>
    <w:p w14:paraId="14DDC2D4" w14:textId="544250A6" w:rsidR="005E536D" w:rsidRDefault="005E536D">
      <w:r>
        <w:t>Program odborného setkání zakončil prof.</w:t>
      </w:r>
      <w:r w:rsidR="00B91AF3">
        <w:t xml:space="preserve"> </w:t>
      </w:r>
      <w:proofErr w:type="spellStart"/>
      <w:r>
        <w:t>Foltán</w:t>
      </w:r>
      <w:proofErr w:type="spellEnd"/>
      <w:r>
        <w:t xml:space="preserve"> se </w:t>
      </w:r>
      <w:r w:rsidR="00B91AF3">
        <w:t>svojí</w:t>
      </w:r>
      <w:r>
        <w:t xml:space="preserve"> </w:t>
      </w:r>
      <w:r w:rsidR="00B91AF3">
        <w:t>přednáškou:</w:t>
      </w:r>
      <w:r>
        <w:t xml:space="preserve"> </w:t>
      </w:r>
      <w:r w:rsidR="00B91AF3">
        <w:t>„Management</w:t>
      </w:r>
      <w:r>
        <w:t xml:space="preserve"> měkkých tkání kolem implantátů“. Toto často probírané téma na implantologických kongresech však </w:t>
      </w:r>
      <w:r w:rsidR="00B91AF3">
        <w:t>mělo několik</w:t>
      </w:r>
      <w:r>
        <w:t xml:space="preserve"> zajímavých poznatků na velmi dobře zdokumentovaných kazuistikách. </w:t>
      </w:r>
      <w:r w:rsidR="00B91AF3">
        <w:t>Autor</w:t>
      </w:r>
      <w:r>
        <w:t xml:space="preserve"> zastává názor, že </w:t>
      </w:r>
      <w:r w:rsidR="00B91AF3">
        <w:t>manag</w:t>
      </w:r>
      <w:r w:rsidR="000E4119">
        <w:t>e</w:t>
      </w:r>
      <w:r w:rsidR="00B91AF3">
        <w:t>ment</w:t>
      </w:r>
      <w:r>
        <w:t xml:space="preserve"> měkkých tkání okolo implantátů je chirurgická metoda, kterou se snažíme ovlivnit </w:t>
      </w:r>
      <w:r w:rsidR="00C35D11">
        <w:t xml:space="preserve"> </w:t>
      </w:r>
      <w:proofErr w:type="spellStart"/>
      <w:r w:rsidR="00C35D11">
        <w:t>dysmikrobii</w:t>
      </w:r>
      <w:proofErr w:type="spellEnd"/>
      <w:r w:rsidR="00C35D11">
        <w:t xml:space="preserve"> a že je důležitější umět management měkkých tkání než kostní </w:t>
      </w:r>
      <w:r w:rsidR="00B91AF3">
        <w:t>augmentace</w:t>
      </w:r>
      <w:r w:rsidR="00C35D11">
        <w:t>.</w:t>
      </w:r>
      <w:r w:rsidR="00B91AF3">
        <w:t xml:space="preserve"> Prof.</w:t>
      </w:r>
      <w:r w:rsidR="00C35D11">
        <w:t xml:space="preserve"> </w:t>
      </w:r>
      <w:proofErr w:type="spellStart"/>
      <w:r w:rsidR="00C35D11">
        <w:t>Foltán</w:t>
      </w:r>
      <w:proofErr w:type="spellEnd"/>
      <w:r w:rsidR="00C35D11">
        <w:t xml:space="preserve"> popsal metody vedoucí ke zlepšení kvality měkkých tkání při zavádění implantátů, zmínil se o </w:t>
      </w:r>
      <w:proofErr w:type="spellStart"/>
      <w:r w:rsidR="00C35D11">
        <w:t>Tent</w:t>
      </w:r>
      <w:proofErr w:type="spellEnd"/>
      <w:r w:rsidR="00C35D11">
        <w:t xml:space="preserve"> technice, Plato technice, augmentace objemu, </w:t>
      </w:r>
      <w:proofErr w:type="spellStart"/>
      <w:r w:rsidR="00C35D11">
        <w:t>roll</w:t>
      </w:r>
      <w:proofErr w:type="spellEnd"/>
      <w:r w:rsidR="00C35D11">
        <w:t xml:space="preserve"> technice prováděné </w:t>
      </w:r>
      <w:r w:rsidR="00B91AF3">
        <w:t>laterálně</w:t>
      </w:r>
      <w:r w:rsidR="00C35D11">
        <w:t xml:space="preserve">, </w:t>
      </w:r>
      <w:proofErr w:type="spellStart"/>
      <w:r w:rsidR="00C35D11">
        <w:t>strip</w:t>
      </w:r>
      <w:proofErr w:type="spellEnd"/>
      <w:r w:rsidR="00C35D11">
        <w:t xml:space="preserve"> technika atd. </w:t>
      </w:r>
      <w:r w:rsidR="00B91AF3">
        <w:t>Zdůraznil dostatečné</w:t>
      </w:r>
      <w:r w:rsidR="00C35D11">
        <w:t xml:space="preserve"> množství </w:t>
      </w:r>
      <w:proofErr w:type="spellStart"/>
      <w:r w:rsidR="00C35D11">
        <w:t>keratizované</w:t>
      </w:r>
      <w:proofErr w:type="spellEnd"/>
      <w:r w:rsidR="00C35D11">
        <w:t xml:space="preserve"> a připojené sliznice, zvláště ve frontální oblasti a ukázal metody, jak toho dosáhnout.</w:t>
      </w:r>
    </w:p>
    <w:p w14:paraId="55C39E2B" w14:textId="75E42A88" w:rsidR="0037545D" w:rsidRDefault="00C35D11" w:rsidP="0037545D">
      <w:r>
        <w:lastRenderedPageBreak/>
        <w:t xml:space="preserve">Parodontologické dny v Olomouci svým složením </w:t>
      </w:r>
      <w:r w:rsidR="0037545D">
        <w:t>přednášek,</w:t>
      </w:r>
      <w:r>
        <w:t xml:space="preserve"> a hlavně vysokou kvalitou </w:t>
      </w:r>
      <w:r w:rsidR="0037545D">
        <w:t xml:space="preserve">přednášejících se setkaly s velkým ohlasem zcela zaplněného přednáškového </w:t>
      </w:r>
      <w:r w:rsidR="00B91AF3">
        <w:t xml:space="preserve">sálu a </w:t>
      </w:r>
      <w:r w:rsidR="0037545D">
        <w:t>přispěly</w:t>
      </w:r>
      <w:r>
        <w:t xml:space="preserve"> k</w:t>
      </w:r>
      <w:r w:rsidR="00B91AF3">
        <w:t> velmi pozitivnímu hodnocení</w:t>
      </w:r>
      <w:r w:rsidR="00346D27">
        <w:t xml:space="preserve"> většiny přítomných účastníků. Příští parodontologické dny se budou konat ve dnech 25.-26.4.2025 v hotelu Horal ve Špindlerově Mlýně.</w:t>
      </w:r>
      <w:r w:rsidR="0037545D" w:rsidRPr="0037545D">
        <w:rPr>
          <w:sz w:val="24"/>
          <w:szCs w:val="24"/>
        </w:rPr>
        <w:t xml:space="preserve"> </w:t>
      </w:r>
      <w:r w:rsidR="0037545D">
        <w:rPr>
          <w:sz w:val="24"/>
          <w:szCs w:val="24"/>
        </w:rPr>
        <w:t xml:space="preserve">Více na </w:t>
      </w:r>
      <w:hyperlink r:id="rId4" w:history="1">
        <w:r w:rsidR="0037545D" w:rsidRPr="00FE3A0E">
          <w:rPr>
            <w:rStyle w:val="Hypertextovodkaz"/>
          </w:rPr>
          <w:t>www.perio.cz</w:t>
        </w:r>
      </w:hyperlink>
      <w:r w:rsidR="0037545D">
        <w:t>.</w:t>
      </w:r>
    </w:p>
    <w:p w14:paraId="4C97BDBF" w14:textId="77777777" w:rsidR="0037545D" w:rsidRDefault="0037545D" w:rsidP="0037545D">
      <w:r>
        <w:t xml:space="preserve">Za výbor ČPS  </w:t>
      </w:r>
    </w:p>
    <w:p w14:paraId="74573854" w14:textId="77777777" w:rsidR="0037545D" w:rsidRDefault="0037545D" w:rsidP="0037545D">
      <w:r>
        <w:t>MUDr. Michal Kania</w:t>
      </w:r>
    </w:p>
    <w:p w14:paraId="398339C1" w14:textId="5118D697" w:rsidR="00C35D11" w:rsidRDefault="00C35D11"/>
    <w:p w14:paraId="45D735FA" w14:textId="77777777" w:rsidR="00C35D11" w:rsidRPr="00D62311" w:rsidRDefault="00C35D11"/>
    <w:p w14:paraId="0887C690" w14:textId="77777777" w:rsidR="00D62311" w:rsidRPr="00D62311" w:rsidRDefault="00D62311">
      <w:pPr>
        <w:rPr>
          <w:i/>
          <w:iCs/>
          <w:sz w:val="24"/>
          <w:szCs w:val="24"/>
        </w:rPr>
      </w:pPr>
    </w:p>
    <w:sectPr w:rsidR="00D62311" w:rsidRPr="00D6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11"/>
    <w:rsid w:val="000257BB"/>
    <w:rsid w:val="000B72C9"/>
    <w:rsid w:val="000E4119"/>
    <w:rsid w:val="00123E04"/>
    <w:rsid w:val="001F6DEC"/>
    <w:rsid w:val="00227A22"/>
    <w:rsid w:val="002C74AB"/>
    <w:rsid w:val="00346D27"/>
    <w:rsid w:val="0037545D"/>
    <w:rsid w:val="00393A96"/>
    <w:rsid w:val="003C57DF"/>
    <w:rsid w:val="004714E0"/>
    <w:rsid w:val="004B1A2C"/>
    <w:rsid w:val="004B795C"/>
    <w:rsid w:val="004C48B6"/>
    <w:rsid w:val="004D055A"/>
    <w:rsid w:val="004D4605"/>
    <w:rsid w:val="0050672A"/>
    <w:rsid w:val="005A25B0"/>
    <w:rsid w:val="005E536D"/>
    <w:rsid w:val="006248E1"/>
    <w:rsid w:val="006F2EE0"/>
    <w:rsid w:val="007C619D"/>
    <w:rsid w:val="007F7234"/>
    <w:rsid w:val="00811A80"/>
    <w:rsid w:val="00935299"/>
    <w:rsid w:val="009703E7"/>
    <w:rsid w:val="00A012E2"/>
    <w:rsid w:val="00A1714F"/>
    <w:rsid w:val="00A66A18"/>
    <w:rsid w:val="00A701B7"/>
    <w:rsid w:val="00AA1F35"/>
    <w:rsid w:val="00AB0FE1"/>
    <w:rsid w:val="00AE384B"/>
    <w:rsid w:val="00AF137C"/>
    <w:rsid w:val="00B64930"/>
    <w:rsid w:val="00B91AF3"/>
    <w:rsid w:val="00BF3C3B"/>
    <w:rsid w:val="00C34A1F"/>
    <w:rsid w:val="00C35D11"/>
    <w:rsid w:val="00C62BE2"/>
    <w:rsid w:val="00CE7A90"/>
    <w:rsid w:val="00D62311"/>
    <w:rsid w:val="00E150B7"/>
    <w:rsid w:val="00EE5551"/>
    <w:rsid w:val="00EF2286"/>
    <w:rsid w:val="00EF4DC3"/>
    <w:rsid w:val="00F54C1F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EB94"/>
  <w15:chartTrackingRefBased/>
  <w15:docId w15:val="{21423B9C-F871-4326-BC04-13627820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1284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Ladislav Záruba</cp:lastModifiedBy>
  <cp:revision>22</cp:revision>
  <dcterms:created xsi:type="dcterms:W3CDTF">2024-10-06T08:59:00Z</dcterms:created>
  <dcterms:modified xsi:type="dcterms:W3CDTF">2024-10-21T10:10:00Z</dcterms:modified>
</cp:coreProperties>
</file>